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C571CF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C571CF">
        <w:rPr>
          <w:rFonts w:ascii="Arial Black" w:hAnsi="Arial Black"/>
          <w:b/>
          <w:bCs/>
          <w:iCs/>
          <w:sz w:val="20"/>
          <w:szCs w:val="24"/>
        </w:rPr>
        <w:t>FORMULÁRIO PARA INTERPOSIÇÃO DE RECURSOS CONTRA RESULTADO PRELIMINAR DAS PROVAS OBJETIVAS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C571CF" w:rsidRPr="00226DF8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226DF8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:rsid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87D23" wp14:editId="5F85A66B">
                <wp:simplePos x="0" y="0"/>
                <wp:positionH relativeFrom="column">
                  <wp:posOffset>4181475</wp:posOffset>
                </wp:positionH>
                <wp:positionV relativeFrom="paragraph">
                  <wp:posOffset>28575</wp:posOffset>
                </wp:positionV>
                <wp:extent cx="1714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2EC2" id="Retângulo 3" o:spid="_x0000_s1026" style="position:absolute;margin-left:329.25pt;margin-top:2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3FA3D" wp14:editId="7293E92C">
                <wp:simplePos x="0" y="0"/>
                <wp:positionH relativeFrom="column">
                  <wp:posOffset>3299460</wp:posOffset>
                </wp:positionH>
                <wp:positionV relativeFrom="paragraph">
                  <wp:posOffset>32385</wp:posOffset>
                </wp:positionV>
                <wp:extent cx="1714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4C05" id="Retângulo 2" o:spid="_x0000_s1026" style="position:absolute;margin-left:259.8pt;margin-top:2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SOLICITO ACESSO AO MEU CARTÃO RESPOSTA:     SIM:            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NÃO: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226DF8" w:rsidRP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E-MAIL PARA RECEBIMENTO DO CARTÃO RESPOSTA:</w:t>
      </w:r>
    </w:p>
    <w:p w:rsidR="00C571CF" w:rsidRPr="00226DF8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deverão ser enviados nos dias </w:t>
      </w:r>
      <w:r w:rsidR="0084501F">
        <w:rPr>
          <w:rFonts w:asciiTheme="minorHAnsi" w:hAnsiTheme="minorHAnsi" w:cstheme="minorHAnsi"/>
          <w:color w:val="333333"/>
          <w:sz w:val="22"/>
          <w:szCs w:val="22"/>
        </w:rPr>
        <w:t>22 e 23 de fevereiro</w:t>
      </w:r>
      <w:r w:rsidR="00294EB5">
        <w:rPr>
          <w:rFonts w:asciiTheme="minorHAnsi" w:hAnsiTheme="minorHAnsi" w:cstheme="minorHAnsi"/>
          <w:color w:val="333333"/>
          <w:sz w:val="22"/>
          <w:szCs w:val="22"/>
        </w:rPr>
        <w:t xml:space="preserve"> de 2017</w:t>
      </w:r>
      <w:r w:rsidRPr="001126C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EXCLUSIVAMENTE contra o Resultado Preliminar das provas objetivas.</w:t>
      </w:r>
    </w:p>
    <w:p w:rsidR="00226DF8" w:rsidRPr="00226DF8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Nesta fase recursal, o candidato poderá solicitar acesso ao seu cartão de resposta.</w:t>
      </w:r>
    </w:p>
    <w:p w:rsidR="001126C3" w:rsidRPr="0084501F" w:rsidRDefault="00C571CF" w:rsidP="0084501F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84501F" w:rsidRPr="00982C91">
          <w:rPr>
            <w:rStyle w:val="Hyperlink"/>
            <w:rFonts w:asciiTheme="minorHAnsi" w:hAnsiTheme="minorHAnsi" w:cstheme="minorHAnsi"/>
            <w:b w:val="0"/>
            <w:bCs w:val="0"/>
            <w:sz w:val="22"/>
            <w:szCs w:val="22"/>
            <w:shd w:val="clear" w:color="auto" w:fill="FFFFFF"/>
          </w:rPr>
          <w:t>seletivoconceicaocaninde@outlook.com</w:t>
        </w:r>
      </w:hyperlink>
      <w:r w:rsidRPr="00226DF8">
        <w:rPr>
          <w:rFonts w:asciiTheme="minorHAnsi" w:hAnsiTheme="minorHAnsi" w:cstheme="minorHAnsi"/>
          <w:b w:val="0"/>
          <w:sz w:val="22"/>
          <w:szCs w:val="22"/>
        </w:rPr>
        <w:tab/>
      </w: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Solicito à Banca Examinadora,</w:t>
      </w:r>
    </w:p>
    <w:p w:rsidR="00226DF8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4"/>
          <w:szCs w:val="4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de </w:t>
      </w:r>
      <w:r w:rsidR="0084501F">
        <w:rPr>
          <w:rFonts w:asciiTheme="minorHAnsi" w:hAnsiTheme="minorHAnsi" w:cstheme="minorHAnsi"/>
          <w:b/>
          <w:color w:val="000000"/>
          <w:sz w:val="22"/>
          <w:szCs w:val="22"/>
        </w:rPr>
        <w:t>fevereiro de 2017.</w:t>
      </w:r>
      <w:bookmarkStart w:id="0" w:name="_GoBack"/>
      <w:bookmarkEnd w:id="0"/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DDF" w:rsidRDefault="00982DDF">
      <w:r>
        <w:separator/>
      </w:r>
    </w:p>
  </w:endnote>
  <w:endnote w:type="continuationSeparator" w:id="0">
    <w:p w:rsidR="00982DDF" w:rsidRDefault="00982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DDF" w:rsidRDefault="00982DDF">
      <w:r>
        <w:separator/>
      </w:r>
    </w:p>
  </w:footnote>
  <w:footnote w:type="continuationSeparator" w:id="0">
    <w:p w:rsidR="00982DDF" w:rsidRDefault="00982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C571CF" w:rsidP="007C4F3A">
    <w:pPr>
      <w:autoSpaceDE w:val="0"/>
      <w:autoSpaceDN w:val="0"/>
      <w:adjustRightInd w:val="0"/>
    </w:pPr>
    <w:r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78DF46F3" wp14:editId="28B1BF4E">
          <wp:simplePos x="0" y="0"/>
          <wp:positionH relativeFrom="column">
            <wp:posOffset>-43816</wp:posOffset>
          </wp:positionH>
          <wp:positionV relativeFrom="paragraph">
            <wp:posOffset>177165</wp:posOffset>
          </wp:positionV>
          <wp:extent cx="809625" cy="514350"/>
          <wp:effectExtent l="0" t="0" r="9525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PREFEITURA MUNICIPAL DE CONCEIÇÃO DO CANINDÉ-PI</w:t>
    </w:r>
  </w:p>
  <w:p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151C9B00" wp14:editId="0572FC30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94EB5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39E7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4501F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2DDF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0B018005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conceicaocaninde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BE7872-B119-4C98-A6AC-479D43D70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796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11</cp:revision>
  <cp:lastPrinted>2016-11-22T00:25:00Z</cp:lastPrinted>
  <dcterms:created xsi:type="dcterms:W3CDTF">2016-11-21T20:25:00Z</dcterms:created>
  <dcterms:modified xsi:type="dcterms:W3CDTF">2017-02-22T12:11:00Z</dcterms:modified>
</cp:coreProperties>
</file>